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B3F" w:rsidRPr="009F5DF0" w:rsidRDefault="00A91B3F" w:rsidP="00BE2E2A">
      <w:pPr>
        <w:ind w:firstLine="708"/>
        <w:contextualSpacing/>
        <w:jc w:val="both"/>
        <w:rPr>
          <w:rFonts w:ascii="Arial" w:hAnsi="Arial" w:cs="Arial"/>
          <w:bCs/>
          <w:sz w:val="20"/>
          <w:szCs w:val="20"/>
        </w:rPr>
      </w:pPr>
      <w:r w:rsidRPr="009F5DF0">
        <w:rPr>
          <w:rFonts w:ascii="Arial" w:hAnsi="Arial" w:cs="Arial"/>
          <w:sz w:val="20"/>
          <w:szCs w:val="20"/>
        </w:rPr>
        <w:t>C. ARTURO DUARTE GARCÍA,</w:t>
      </w:r>
      <w:r w:rsidRPr="009F5DF0">
        <w:rPr>
          <w:rFonts w:ascii="Arial" w:hAnsi="Arial" w:cs="Arial"/>
          <w:bCs/>
          <w:sz w:val="20"/>
          <w:szCs w:val="20"/>
        </w:rPr>
        <w:t xml:space="preserve"> Presidente Municipal del H. Ayuntamiento Constitucional de Ahome, Estado de Sinaloa, República Mexicana, a sus habitantes hace saber:</w:t>
      </w:r>
    </w:p>
    <w:p w:rsidR="00A91B3F" w:rsidRPr="009F5DF0" w:rsidRDefault="00A91B3F" w:rsidP="00BE2E2A">
      <w:pPr>
        <w:pStyle w:val="Textoindependiente"/>
        <w:ind w:firstLine="708"/>
        <w:contextualSpacing/>
        <w:jc w:val="both"/>
        <w:rPr>
          <w:rFonts w:ascii="Arial" w:hAnsi="Arial" w:cs="Arial"/>
          <w:sz w:val="20"/>
          <w:szCs w:val="20"/>
        </w:rPr>
      </w:pPr>
      <w:r w:rsidRPr="009F5DF0">
        <w:rPr>
          <w:rFonts w:ascii="Arial" w:hAnsi="Arial" w:cs="Arial"/>
          <w:sz w:val="20"/>
          <w:szCs w:val="20"/>
        </w:rPr>
        <w:t>Que el H. Ayuntamiento de Ahome, por conducto de la Secretaría de su Despacho, se ha servido comunicarme para los efectos correspondientes, el siguiente Acuerdo de Cabildo.</w:t>
      </w:r>
    </w:p>
    <w:p w:rsidR="005533B9" w:rsidRPr="009F5DF0" w:rsidRDefault="005533B9" w:rsidP="00A91B3F">
      <w:pPr>
        <w:pStyle w:val="Textoindependiente"/>
        <w:tabs>
          <w:tab w:val="left" w:pos="1418"/>
        </w:tabs>
        <w:contextualSpacing/>
        <w:jc w:val="both"/>
        <w:rPr>
          <w:rFonts w:ascii="Arial" w:hAnsi="Arial" w:cs="Arial"/>
          <w:sz w:val="20"/>
          <w:szCs w:val="20"/>
        </w:rPr>
      </w:pPr>
    </w:p>
    <w:p w:rsidR="00A91B3F" w:rsidRPr="009F5DF0" w:rsidRDefault="00C651CD" w:rsidP="00A91B3F">
      <w:pPr>
        <w:pStyle w:val="Textoindependiente"/>
        <w:tabs>
          <w:tab w:val="left" w:pos="1418"/>
        </w:tabs>
        <w:contextualSpacing/>
        <w:jc w:val="center"/>
        <w:rPr>
          <w:rFonts w:ascii="Arial" w:hAnsi="Arial" w:cs="Arial"/>
          <w:sz w:val="20"/>
          <w:szCs w:val="20"/>
          <w:lang w:val="es-MX"/>
        </w:rPr>
      </w:pPr>
      <w:r>
        <w:rPr>
          <w:rFonts w:ascii="Arial" w:hAnsi="Arial" w:cs="Arial"/>
          <w:sz w:val="20"/>
          <w:szCs w:val="20"/>
          <w:lang w:val="es-MX"/>
        </w:rPr>
        <w:t>DECRETO MUNICIPAL N° 56</w:t>
      </w:r>
      <w:bookmarkStart w:id="0" w:name="_GoBack"/>
      <w:bookmarkEnd w:id="0"/>
    </w:p>
    <w:p w:rsidR="003A6A9D" w:rsidRDefault="00595FFC" w:rsidP="003A6A9D">
      <w:pPr>
        <w:spacing w:after="0" w:line="240" w:lineRule="auto"/>
        <w:jc w:val="both"/>
        <w:rPr>
          <w:rFonts w:ascii="Arial" w:hAnsi="Arial" w:cs="Arial"/>
          <w:iCs/>
          <w:sz w:val="20"/>
          <w:szCs w:val="20"/>
        </w:rPr>
      </w:pPr>
      <w:r w:rsidRPr="009F5DF0">
        <w:rPr>
          <w:rFonts w:ascii="Arial" w:hAnsi="Arial" w:cs="Arial"/>
          <w:iCs/>
          <w:sz w:val="20"/>
          <w:szCs w:val="20"/>
        </w:rPr>
        <w:t xml:space="preserve">ARTÍCULO ÚNICO.- </w:t>
      </w:r>
      <w:r w:rsidR="003A6A9D" w:rsidRPr="003A6A9D">
        <w:rPr>
          <w:rFonts w:ascii="Arial" w:hAnsi="Arial" w:cs="Arial"/>
          <w:iCs/>
          <w:sz w:val="20"/>
          <w:szCs w:val="20"/>
        </w:rPr>
        <w:t>Se reforman los Artículos 26 y 38 Fracción II del Reglamento de Asignación de Obra Pública para el Municipio de Ahome, publicado en el Periódico Oficial del Gobierno del Estado con fecha 23 de julio del 2012, para quedar como sigue:</w:t>
      </w:r>
    </w:p>
    <w:p w:rsidR="003A6A9D" w:rsidRPr="003A6A9D" w:rsidRDefault="003A6A9D" w:rsidP="003A6A9D">
      <w:pPr>
        <w:spacing w:after="0" w:line="240" w:lineRule="auto"/>
        <w:jc w:val="both"/>
        <w:rPr>
          <w:rFonts w:ascii="Arial" w:hAnsi="Arial" w:cs="Arial"/>
          <w:iCs/>
          <w:sz w:val="20"/>
          <w:szCs w:val="20"/>
        </w:rPr>
      </w:pPr>
    </w:p>
    <w:p w:rsidR="003A6A9D" w:rsidRPr="003A6A9D" w:rsidRDefault="003A6A9D" w:rsidP="003A6A9D">
      <w:pPr>
        <w:spacing w:after="0" w:line="240" w:lineRule="auto"/>
        <w:jc w:val="both"/>
        <w:rPr>
          <w:rFonts w:ascii="Arial" w:hAnsi="Arial" w:cs="Arial"/>
          <w:iCs/>
          <w:sz w:val="20"/>
          <w:szCs w:val="20"/>
        </w:rPr>
      </w:pPr>
      <w:r w:rsidRPr="003A6A9D">
        <w:rPr>
          <w:rFonts w:ascii="Arial" w:hAnsi="Arial" w:cs="Arial"/>
          <w:iCs/>
          <w:sz w:val="20"/>
          <w:szCs w:val="20"/>
        </w:rPr>
        <w:t>ARTÍCULO 26.- El Presidente del  Comité, para la asignación de la obra pública por invitación restringida podrá convocar por lo menos a tres empresas, ya sean personas físicas o morales, con la suficiente capacidad técnica y solvencia para llevar a cabo su ejecución, a quienes invitará a presentar presupuestos y calendarios de la obra a realizarse. Esta invitación se girará por conducto del Presidente del ci</w:t>
      </w:r>
      <w:r w:rsidR="003634E5">
        <w:rPr>
          <w:rFonts w:ascii="Arial" w:hAnsi="Arial" w:cs="Arial"/>
          <w:iCs/>
          <w:sz w:val="20"/>
          <w:szCs w:val="20"/>
        </w:rPr>
        <w:t>tado C</w:t>
      </w:r>
      <w:r w:rsidRPr="003A6A9D">
        <w:rPr>
          <w:rFonts w:ascii="Arial" w:hAnsi="Arial" w:cs="Arial"/>
          <w:iCs/>
          <w:sz w:val="20"/>
          <w:szCs w:val="20"/>
        </w:rPr>
        <w:t>omité  y contendrá todas las especificaciones de la obra por realizar, así como los requerimientos que deberán cumplir los interesados, los términos en que deberán presentar sus propuestas y demás aspectos aplicables. Será responsabilidad del Presidente del Comité que los contratistas invitados reciban su invitación durante la misma fecha, y cuenten con igualdad de tiempo y condiciones para elaborar y presentar sus respectivas propuestas.</w:t>
      </w:r>
    </w:p>
    <w:p w:rsidR="003A6A9D" w:rsidRPr="003A6A9D" w:rsidRDefault="003A6A9D" w:rsidP="003A6A9D">
      <w:pPr>
        <w:spacing w:after="0" w:line="240" w:lineRule="auto"/>
        <w:jc w:val="both"/>
        <w:rPr>
          <w:rFonts w:ascii="Arial" w:hAnsi="Arial" w:cs="Arial"/>
          <w:iCs/>
          <w:sz w:val="20"/>
          <w:szCs w:val="20"/>
        </w:rPr>
      </w:pPr>
    </w:p>
    <w:p w:rsidR="003A6A9D" w:rsidRPr="003A6A9D" w:rsidRDefault="003A6A9D" w:rsidP="003A6A9D">
      <w:pPr>
        <w:spacing w:after="0" w:line="240" w:lineRule="auto"/>
        <w:jc w:val="both"/>
        <w:rPr>
          <w:rFonts w:ascii="Arial" w:hAnsi="Arial" w:cs="Arial"/>
          <w:iCs/>
          <w:sz w:val="20"/>
          <w:szCs w:val="20"/>
        </w:rPr>
      </w:pPr>
      <w:r w:rsidRPr="003A6A9D">
        <w:rPr>
          <w:rFonts w:ascii="Arial" w:hAnsi="Arial" w:cs="Arial"/>
          <w:iCs/>
          <w:sz w:val="20"/>
          <w:szCs w:val="20"/>
        </w:rPr>
        <w:t>ARTÍCU</w:t>
      </w:r>
      <w:r w:rsidR="00BE2E2A">
        <w:rPr>
          <w:rFonts w:ascii="Arial" w:hAnsi="Arial" w:cs="Arial"/>
          <w:iCs/>
          <w:sz w:val="20"/>
          <w:szCs w:val="20"/>
        </w:rPr>
        <w:t>LO 38.-------</w:t>
      </w:r>
    </w:p>
    <w:p w:rsidR="003A6A9D" w:rsidRPr="003A6A9D" w:rsidRDefault="00BE2E2A" w:rsidP="003A6A9D">
      <w:pPr>
        <w:spacing w:after="0" w:line="240" w:lineRule="auto"/>
        <w:jc w:val="both"/>
        <w:rPr>
          <w:rFonts w:ascii="Arial" w:hAnsi="Arial" w:cs="Arial"/>
          <w:iCs/>
          <w:sz w:val="20"/>
          <w:szCs w:val="20"/>
        </w:rPr>
      </w:pPr>
      <w:r>
        <w:rPr>
          <w:rFonts w:ascii="Arial" w:hAnsi="Arial" w:cs="Arial"/>
          <w:iCs/>
          <w:sz w:val="20"/>
          <w:szCs w:val="20"/>
        </w:rPr>
        <w:t>I.- -------</w:t>
      </w:r>
    </w:p>
    <w:p w:rsidR="003A6A9D" w:rsidRPr="003A6A9D" w:rsidRDefault="003A6A9D" w:rsidP="003A6A9D">
      <w:pPr>
        <w:spacing w:after="0" w:line="240" w:lineRule="auto"/>
        <w:jc w:val="both"/>
        <w:rPr>
          <w:rFonts w:ascii="Arial" w:hAnsi="Arial" w:cs="Arial"/>
          <w:iCs/>
          <w:sz w:val="20"/>
          <w:szCs w:val="20"/>
        </w:rPr>
      </w:pPr>
      <w:r w:rsidRPr="003A6A9D">
        <w:rPr>
          <w:rFonts w:ascii="Arial" w:hAnsi="Arial" w:cs="Arial"/>
          <w:iCs/>
          <w:sz w:val="20"/>
          <w:szCs w:val="20"/>
        </w:rPr>
        <w:t xml:space="preserve">II.- Será suscrito por el Presidente Municipal, el Secretario del Ayuntamiento, el Director General de Obras Públicas y el Director de Construcción. </w:t>
      </w:r>
    </w:p>
    <w:p w:rsidR="007A2CA3" w:rsidRPr="009F5DF0" w:rsidRDefault="007A2CA3" w:rsidP="003A6A9D">
      <w:pPr>
        <w:spacing w:after="0" w:line="240" w:lineRule="auto"/>
        <w:jc w:val="both"/>
        <w:rPr>
          <w:rFonts w:ascii="Arial" w:hAnsi="Arial" w:cs="Arial"/>
          <w:iCs/>
          <w:sz w:val="20"/>
          <w:szCs w:val="20"/>
          <w:lang w:val="es-ES"/>
        </w:rPr>
      </w:pPr>
    </w:p>
    <w:p w:rsidR="009F5DF0" w:rsidRPr="009F5DF0" w:rsidRDefault="009F5DF0" w:rsidP="009F5DF0">
      <w:pPr>
        <w:contextualSpacing/>
        <w:jc w:val="center"/>
        <w:rPr>
          <w:rFonts w:ascii="Arial" w:hAnsi="Arial" w:cs="Arial"/>
          <w:sz w:val="20"/>
          <w:szCs w:val="20"/>
          <w:lang w:val="en-US"/>
        </w:rPr>
      </w:pPr>
      <w:r w:rsidRPr="009F5DF0">
        <w:rPr>
          <w:rFonts w:ascii="Arial" w:hAnsi="Arial" w:cs="Arial"/>
          <w:sz w:val="20"/>
          <w:szCs w:val="20"/>
          <w:lang w:val="en-US"/>
        </w:rPr>
        <w:t>T R A N S I T O R I O S</w:t>
      </w:r>
    </w:p>
    <w:p w:rsidR="007A2CA3" w:rsidRPr="009F5DF0" w:rsidRDefault="007A2CA3" w:rsidP="007A2CA3">
      <w:pPr>
        <w:spacing w:after="0" w:line="240" w:lineRule="auto"/>
        <w:jc w:val="both"/>
        <w:rPr>
          <w:rFonts w:ascii="Arial" w:hAnsi="Arial" w:cs="Arial"/>
          <w:iCs/>
          <w:sz w:val="20"/>
          <w:szCs w:val="20"/>
        </w:rPr>
      </w:pPr>
    </w:p>
    <w:p w:rsidR="00AB73F7" w:rsidRPr="00AB73F7" w:rsidRDefault="00AB73F7" w:rsidP="00AB73F7">
      <w:pPr>
        <w:spacing w:after="0" w:line="240" w:lineRule="auto"/>
        <w:jc w:val="both"/>
        <w:rPr>
          <w:rFonts w:ascii="Arial" w:hAnsi="Arial" w:cs="Arial"/>
          <w:bCs/>
          <w:sz w:val="20"/>
          <w:szCs w:val="20"/>
        </w:rPr>
      </w:pPr>
      <w:r w:rsidRPr="00AB73F7">
        <w:rPr>
          <w:rFonts w:ascii="Arial" w:hAnsi="Arial" w:cs="Arial"/>
          <w:bCs/>
          <w:sz w:val="20"/>
          <w:szCs w:val="20"/>
        </w:rPr>
        <w:t>ÚNICO. Este Decreto entrará en vigor al día siguiente de su publicación en el “Órgano  Oficial del Gobierno del Estado”.</w:t>
      </w:r>
    </w:p>
    <w:p w:rsidR="00D85755" w:rsidRDefault="00D85755" w:rsidP="00A91B3F">
      <w:pPr>
        <w:contextualSpacing/>
        <w:jc w:val="both"/>
        <w:rPr>
          <w:rFonts w:ascii="Arial" w:hAnsi="Arial" w:cs="Arial"/>
          <w:iCs/>
          <w:sz w:val="20"/>
          <w:szCs w:val="20"/>
        </w:rPr>
      </w:pPr>
    </w:p>
    <w:p w:rsidR="00A91B3F" w:rsidRPr="009F5DF0" w:rsidRDefault="00A91B3F" w:rsidP="00A91B3F">
      <w:pPr>
        <w:contextualSpacing/>
        <w:jc w:val="both"/>
        <w:rPr>
          <w:rFonts w:ascii="Arial" w:hAnsi="Arial" w:cs="Arial"/>
          <w:bCs/>
          <w:sz w:val="20"/>
          <w:szCs w:val="20"/>
        </w:rPr>
      </w:pPr>
      <w:r w:rsidRPr="009F5DF0">
        <w:rPr>
          <w:rFonts w:ascii="Arial" w:hAnsi="Arial" w:cs="Arial"/>
          <w:bCs/>
          <w:sz w:val="20"/>
          <w:szCs w:val="20"/>
        </w:rPr>
        <w:t>Comuníquese al Ejecutivo Municipal para su sanción, publicación y observancia.</w:t>
      </w:r>
    </w:p>
    <w:p w:rsidR="00A91B3F" w:rsidRPr="009F5DF0" w:rsidRDefault="00A91B3F" w:rsidP="00A91B3F">
      <w:pPr>
        <w:contextualSpacing/>
        <w:jc w:val="both"/>
        <w:rPr>
          <w:rFonts w:ascii="Arial" w:hAnsi="Arial" w:cs="Arial"/>
          <w:bCs/>
          <w:sz w:val="20"/>
          <w:szCs w:val="20"/>
        </w:rPr>
      </w:pPr>
      <w:r w:rsidRPr="009F5DF0">
        <w:rPr>
          <w:rFonts w:ascii="Arial" w:hAnsi="Arial" w:cs="Arial"/>
          <w:bCs/>
          <w:sz w:val="20"/>
          <w:szCs w:val="20"/>
        </w:rPr>
        <w:t xml:space="preserve">Es dado en el Salón de Cabildos del Palacio Municipal de Ahome, Sinaloa, sito en Degollado y Cuauhtémoc de la Ciudad de Los Mochis, Ahome, Sinaloa, a los </w:t>
      </w:r>
      <w:r w:rsidR="00BE2E2A">
        <w:rPr>
          <w:rFonts w:ascii="Arial" w:hAnsi="Arial" w:cs="Arial"/>
          <w:bCs/>
          <w:sz w:val="20"/>
          <w:szCs w:val="20"/>
        </w:rPr>
        <w:t>quince</w:t>
      </w:r>
      <w:r w:rsidRPr="009F5DF0">
        <w:rPr>
          <w:rFonts w:ascii="Arial" w:hAnsi="Arial" w:cs="Arial"/>
          <w:bCs/>
          <w:sz w:val="20"/>
          <w:szCs w:val="20"/>
        </w:rPr>
        <w:t xml:space="preserve"> días del mes de</w:t>
      </w:r>
      <w:r w:rsidR="004C7EE0" w:rsidRPr="009F5DF0">
        <w:rPr>
          <w:rFonts w:ascii="Arial" w:hAnsi="Arial" w:cs="Arial"/>
          <w:bCs/>
          <w:sz w:val="20"/>
          <w:szCs w:val="20"/>
        </w:rPr>
        <w:t xml:space="preserve"> </w:t>
      </w:r>
      <w:r w:rsidR="00BE2E2A">
        <w:rPr>
          <w:rFonts w:ascii="Arial" w:hAnsi="Arial" w:cs="Arial"/>
          <w:bCs/>
          <w:sz w:val="20"/>
          <w:szCs w:val="20"/>
        </w:rPr>
        <w:t>junio</w:t>
      </w:r>
      <w:r w:rsidR="009F5DF0" w:rsidRPr="009F5DF0">
        <w:rPr>
          <w:rFonts w:ascii="Arial" w:hAnsi="Arial" w:cs="Arial"/>
          <w:bCs/>
          <w:sz w:val="20"/>
          <w:szCs w:val="20"/>
        </w:rPr>
        <w:t xml:space="preserve"> </w:t>
      </w:r>
      <w:r w:rsidR="004C7EE0" w:rsidRPr="009F5DF0">
        <w:rPr>
          <w:rFonts w:ascii="Arial" w:hAnsi="Arial" w:cs="Arial"/>
          <w:bCs/>
          <w:sz w:val="20"/>
          <w:szCs w:val="20"/>
        </w:rPr>
        <w:t>del año dos mil quince</w:t>
      </w:r>
      <w:r w:rsidRPr="009F5DF0">
        <w:rPr>
          <w:rFonts w:ascii="Arial" w:hAnsi="Arial" w:cs="Arial"/>
          <w:bCs/>
          <w:sz w:val="20"/>
          <w:szCs w:val="20"/>
        </w:rPr>
        <w:t>.</w:t>
      </w:r>
    </w:p>
    <w:p w:rsidR="00106D09" w:rsidRDefault="00106D09" w:rsidP="00A91B3F">
      <w:pPr>
        <w:contextualSpacing/>
        <w:jc w:val="center"/>
        <w:rPr>
          <w:rFonts w:ascii="Arial" w:hAnsi="Arial" w:cs="Arial"/>
          <w:sz w:val="20"/>
          <w:szCs w:val="20"/>
        </w:rPr>
      </w:pPr>
    </w:p>
    <w:p w:rsidR="00A91B3F" w:rsidRPr="009F5DF0" w:rsidRDefault="00A91B3F" w:rsidP="00A91B3F">
      <w:pPr>
        <w:contextualSpacing/>
        <w:jc w:val="center"/>
        <w:rPr>
          <w:rFonts w:ascii="Arial" w:hAnsi="Arial" w:cs="Arial"/>
          <w:sz w:val="20"/>
          <w:szCs w:val="20"/>
        </w:rPr>
      </w:pPr>
      <w:r w:rsidRPr="009F5DF0">
        <w:rPr>
          <w:rFonts w:ascii="Arial" w:hAnsi="Arial" w:cs="Arial"/>
          <w:sz w:val="20"/>
          <w:szCs w:val="20"/>
        </w:rPr>
        <w:t>A T E N T A M E N T E.</w:t>
      </w:r>
    </w:p>
    <w:p w:rsidR="004C7EE0" w:rsidRDefault="004C7EE0" w:rsidP="00A91B3F">
      <w:pPr>
        <w:contextualSpacing/>
        <w:jc w:val="center"/>
        <w:rPr>
          <w:rFonts w:ascii="Arial" w:hAnsi="Arial" w:cs="Arial"/>
          <w:sz w:val="20"/>
          <w:szCs w:val="20"/>
        </w:rPr>
      </w:pPr>
    </w:p>
    <w:p w:rsidR="00BE2E2A" w:rsidRDefault="00BE2E2A" w:rsidP="00A91B3F">
      <w:pPr>
        <w:contextualSpacing/>
        <w:jc w:val="center"/>
        <w:rPr>
          <w:rFonts w:ascii="Arial" w:hAnsi="Arial" w:cs="Arial"/>
          <w:sz w:val="20"/>
          <w:szCs w:val="20"/>
        </w:rPr>
      </w:pPr>
    </w:p>
    <w:p w:rsidR="003A6A9D" w:rsidRPr="009F5DF0" w:rsidRDefault="003A6A9D" w:rsidP="00A91B3F">
      <w:pPr>
        <w:contextualSpacing/>
        <w:jc w:val="center"/>
        <w:rPr>
          <w:rFonts w:ascii="Arial" w:hAnsi="Arial" w:cs="Arial"/>
          <w:sz w:val="20"/>
          <w:szCs w:val="20"/>
        </w:rPr>
      </w:pPr>
    </w:p>
    <w:p w:rsidR="00A91B3F" w:rsidRPr="009F5DF0" w:rsidRDefault="00A91B3F" w:rsidP="00A91B3F">
      <w:pPr>
        <w:contextualSpacing/>
        <w:jc w:val="both"/>
        <w:rPr>
          <w:rFonts w:ascii="Arial" w:hAnsi="Arial" w:cs="Arial"/>
          <w:sz w:val="20"/>
          <w:szCs w:val="20"/>
        </w:rPr>
      </w:pPr>
      <w:r w:rsidRPr="009F5DF0">
        <w:rPr>
          <w:rFonts w:ascii="Arial" w:hAnsi="Arial" w:cs="Arial"/>
          <w:sz w:val="20"/>
          <w:szCs w:val="20"/>
        </w:rPr>
        <w:t>ARTURO DUARTE GARCÍA                                                  ÁLVARO RUELAS ECHAVE</w:t>
      </w:r>
    </w:p>
    <w:p w:rsidR="00A91B3F" w:rsidRPr="009F5DF0" w:rsidRDefault="00A91B3F" w:rsidP="00A91B3F">
      <w:pPr>
        <w:ind w:left="5520" w:hanging="5520"/>
        <w:contextualSpacing/>
        <w:jc w:val="both"/>
        <w:rPr>
          <w:rFonts w:ascii="Arial" w:hAnsi="Arial" w:cs="Arial"/>
          <w:bCs/>
          <w:sz w:val="20"/>
          <w:szCs w:val="20"/>
        </w:rPr>
      </w:pPr>
      <w:r w:rsidRPr="009F5DF0">
        <w:rPr>
          <w:rFonts w:ascii="Arial" w:hAnsi="Arial" w:cs="Arial"/>
          <w:bCs/>
          <w:sz w:val="20"/>
          <w:szCs w:val="20"/>
        </w:rPr>
        <w:t>PRESIDENTE MUNICIPAL.                                                   SECRETARIO DEL AYUNTAMIENTO.</w:t>
      </w:r>
    </w:p>
    <w:p w:rsidR="00BE2E2A" w:rsidRDefault="00BE2E2A" w:rsidP="00BE2E2A">
      <w:pPr>
        <w:contextualSpacing/>
        <w:jc w:val="both"/>
        <w:rPr>
          <w:rFonts w:ascii="Arial" w:hAnsi="Arial" w:cs="Arial"/>
          <w:bCs/>
          <w:sz w:val="20"/>
          <w:szCs w:val="20"/>
        </w:rPr>
      </w:pPr>
    </w:p>
    <w:p w:rsidR="00A91B3F" w:rsidRPr="00BE2E2A" w:rsidRDefault="00A91B3F" w:rsidP="00BE2E2A">
      <w:pPr>
        <w:contextualSpacing/>
        <w:jc w:val="both"/>
        <w:rPr>
          <w:rFonts w:ascii="Arial" w:hAnsi="Arial" w:cs="Arial"/>
          <w:bCs/>
          <w:sz w:val="20"/>
          <w:szCs w:val="20"/>
        </w:rPr>
      </w:pPr>
      <w:r w:rsidRPr="00BE2E2A">
        <w:rPr>
          <w:rFonts w:ascii="Arial" w:hAnsi="Arial" w:cs="Arial"/>
          <w:bCs/>
          <w:sz w:val="20"/>
          <w:szCs w:val="20"/>
        </w:rPr>
        <w:t>Por lo tanto mando se imprima, publique, circule  y se le dé el debido cumplimiento.</w:t>
      </w:r>
    </w:p>
    <w:p w:rsidR="005533B9" w:rsidRDefault="00A91B3F" w:rsidP="005533B9">
      <w:pPr>
        <w:contextualSpacing/>
        <w:jc w:val="both"/>
        <w:rPr>
          <w:rFonts w:ascii="Arial" w:hAnsi="Arial" w:cs="Arial"/>
          <w:bCs/>
          <w:sz w:val="20"/>
          <w:szCs w:val="20"/>
        </w:rPr>
      </w:pPr>
      <w:r w:rsidRPr="009F5DF0">
        <w:rPr>
          <w:rFonts w:ascii="Arial" w:hAnsi="Arial" w:cs="Arial"/>
          <w:bCs/>
          <w:sz w:val="20"/>
          <w:szCs w:val="20"/>
        </w:rPr>
        <w:t xml:space="preserve">Palacio del Ejecutivo Municipal, sito en Degollado y Cuauhtémoc de la Ciudad de Los Mochis, Ahome, Sinaloa,  </w:t>
      </w:r>
      <w:r w:rsidR="00BE2E2A">
        <w:rPr>
          <w:rFonts w:ascii="Arial" w:hAnsi="Arial" w:cs="Arial"/>
          <w:bCs/>
          <w:sz w:val="20"/>
          <w:szCs w:val="20"/>
        </w:rPr>
        <w:t xml:space="preserve">a los quince </w:t>
      </w:r>
      <w:r w:rsidR="009F5DF0" w:rsidRPr="009F5DF0">
        <w:rPr>
          <w:rFonts w:ascii="Arial" w:hAnsi="Arial" w:cs="Arial"/>
          <w:bCs/>
          <w:sz w:val="20"/>
          <w:szCs w:val="20"/>
        </w:rPr>
        <w:t xml:space="preserve">días del mes de </w:t>
      </w:r>
      <w:r w:rsidR="00BE2E2A">
        <w:rPr>
          <w:rFonts w:ascii="Arial" w:hAnsi="Arial" w:cs="Arial"/>
          <w:bCs/>
          <w:sz w:val="20"/>
          <w:szCs w:val="20"/>
        </w:rPr>
        <w:t>junio</w:t>
      </w:r>
      <w:r w:rsidR="009F5DF0" w:rsidRPr="009F5DF0">
        <w:rPr>
          <w:rFonts w:ascii="Arial" w:hAnsi="Arial" w:cs="Arial"/>
          <w:bCs/>
          <w:sz w:val="20"/>
          <w:szCs w:val="20"/>
        </w:rPr>
        <w:t xml:space="preserve"> del año dos mil quince.</w:t>
      </w:r>
    </w:p>
    <w:p w:rsidR="00BE2E2A" w:rsidRDefault="00BE2E2A" w:rsidP="005533B9">
      <w:pPr>
        <w:contextualSpacing/>
        <w:jc w:val="both"/>
        <w:rPr>
          <w:rFonts w:ascii="Arial" w:hAnsi="Arial" w:cs="Arial"/>
          <w:bCs/>
          <w:sz w:val="20"/>
          <w:szCs w:val="20"/>
        </w:rPr>
      </w:pPr>
    </w:p>
    <w:p w:rsidR="00BE2E2A" w:rsidRPr="009F5DF0" w:rsidRDefault="00BE2E2A" w:rsidP="005533B9">
      <w:pPr>
        <w:contextualSpacing/>
        <w:jc w:val="both"/>
        <w:rPr>
          <w:rFonts w:ascii="Arial" w:hAnsi="Arial" w:cs="Arial"/>
          <w:bCs/>
          <w:sz w:val="20"/>
          <w:szCs w:val="20"/>
        </w:rPr>
      </w:pPr>
    </w:p>
    <w:p w:rsidR="00BE2E2A" w:rsidRDefault="00BE2E2A" w:rsidP="00A91B3F">
      <w:pPr>
        <w:contextualSpacing/>
        <w:jc w:val="both"/>
        <w:rPr>
          <w:rFonts w:ascii="Arial" w:hAnsi="Arial" w:cs="Arial"/>
          <w:sz w:val="20"/>
          <w:szCs w:val="20"/>
        </w:rPr>
      </w:pPr>
    </w:p>
    <w:p w:rsidR="00A91B3F" w:rsidRPr="009F5DF0" w:rsidRDefault="00A91B3F" w:rsidP="00A91B3F">
      <w:pPr>
        <w:contextualSpacing/>
        <w:jc w:val="both"/>
        <w:rPr>
          <w:rFonts w:ascii="Arial" w:hAnsi="Arial" w:cs="Arial"/>
          <w:sz w:val="20"/>
          <w:szCs w:val="20"/>
        </w:rPr>
      </w:pPr>
      <w:r w:rsidRPr="009F5DF0">
        <w:rPr>
          <w:rFonts w:ascii="Arial" w:hAnsi="Arial" w:cs="Arial"/>
          <w:sz w:val="20"/>
          <w:szCs w:val="20"/>
        </w:rPr>
        <w:t>ARTURO DUARTE GARCÍA                                                 ÁLVARO RUELAS ECHAVE</w:t>
      </w:r>
    </w:p>
    <w:p w:rsidR="00A91B3F" w:rsidRPr="00F05D26" w:rsidRDefault="00A91B3F" w:rsidP="00BE2E2A">
      <w:pPr>
        <w:contextualSpacing/>
        <w:jc w:val="both"/>
        <w:rPr>
          <w:rFonts w:ascii="Arial" w:hAnsi="Arial" w:cs="Arial"/>
          <w:sz w:val="20"/>
          <w:szCs w:val="20"/>
        </w:rPr>
      </w:pPr>
      <w:r w:rsidRPr="009F5DF0">
        <w:rPr>
          <w:rFonts w:ascii="Arial" w:hAnsi="Arial" w:cs="Arial"/>
          <w:bCs/>
          <w:sz w:val="20"/>
          <w:szCs w:val="20"/>
        </w:rPr>
        <w:t>PRESIDENTE MUNICIPAL.                                                  SECRETARIO DEL AYUNTAMIENTO.</w:t>
      </w:r>
    </w:p>
    <w:sectPr w:rsidR="00A91B3F" w:rsidRPr="00F05D26" w:rsidSect="00760513">
      <w:footerReference w:type="default" r:id="rId7"/>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201" w:rsidRDefault="00DF7201" w:rsidP="00D2230F">
      <w:pPr>
        <w:spacing w:after="0" w:line="240" w:lineRule="auto"/>
      </w:pPr>
      <w:r>
        <w:separator/>
      </w:r>
    </w:p>
  </w:endnote>
  <w:endnote w:type="continuationSeparator" w:id="0">
    <w:p w:rsidR="00DF7201" w:rsidRDefault="00DF7201" w:rsidP="00D22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30F" w:rsidRDefault="00D2230F">
    <w:pPr>
      <w:pStyle w:val="Piedepgina"/>
      <w:jc w:val="center"/>
    </w:pPr>
  </w:p>
  <w:p w:rsidR="00D2230F" w:rsidRDefault="00D2230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201" w:rsidRDefault="00DF7201" w:rsidP="00D2230F">
      <w:pPr>
        <w:spacing w:after="0" w:line="240" w:lineRule="auto"/>
      </w:pPr>
      <w:r>
        <w:separator/>
      </w:r>
    </w:p>
  </w:footnote>
  <w:footnote w:type="continuationSeparator" w:id="0">
    <w:p w:rsidR="00DF7201" w:rsidRDefault="00DF7201" w:rsidP="00D223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D3BFF"/>
    <w:multiLevelType w:val="hybridMultilevel"/>
    <w:tmpl w:val="35BCDE04"/>
    <w:lvl w:ilvl="0" w:tplc="73283074">
      <w:start w:val="1"/>
      <w:numFmt w:val="upperRoman"/>
      <w:lvlText w:val="%1."/>
      <w:lvlJc w:val="right"/>
      <w:pPr>
        <w:tabs>
          <w:tab w:val="num" w:pos="1440"/>
        </w:tabs>
        <w:ind w:left="1440" w:hanging="18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45923694"/>
    <w:multiLevelType w:val="hybridMultilevel"/>
    <w:tmpl w:val="ECCA8930"/>
    <w:lvl w:ilvl="0" w:tplc="73283074">
      <w:start w:val="1"/>
      <w:numFmt w:val="upperRoman"/>
      <w:lvlText w:val="%1."/>
      <w:lvlJc w:val="right"/>
      <w:pPr>
        <w:tabs>
          <w:tab w:val="num" w:pos="1440"/>
        </w:tabs>
        <w:ind w:left="1440" w:hanging="180"/>
      </w:pPr>
      <w:rPr>
        <w:rFonts w:hint="default"/>
      </w:rPr>
    </w:lvl>
    <w:lvl w:ilvl="1" w:tplc="0C0A0019">
      <w:start w:val="1"/>
      <w:numFmt w:val="lowerLetter"/>
      <w:lvlText w:val="%2."/>
      <w:lvlJc w:val="left"/>
      <w:pPr>
        <w:tabs>
          <w:tab w:val="num" w:pos="1440"/>
        </w:tabs>
        <w:ind w:left="1440" w:hanging="360"/>
      </w:pPr>
    </w:lvl>
    <w:lvl w:ilvl="2" w:tplc="821E56E4">
      <w:start w:val="1"/>
      <w:numFmt w:val="lowerLetter"/>
      <w:lvlText w:val="%3)"/>
      <w:lvlJc w:val="left"/>
      <w:pPr>
        <w:tabs>
          <w:tab w:val="num" w:pos="2340"/>
        </w:tabs>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477D3B07"/>
    <w:multiLevelType w:val="hybridMultilevel"/>
    <w:tmpl w:val="E38054C2"/>
    <w:lvl w:ilvl="0" w:tplc="99A49D38">
      <w:start w:val="1"/>
      <w:numFmt w:val="lowerLetter"/>
      <w:lvlText w:val="%1)"/>
      <w:lvlJc w:val="left"/>
      <w:pPr>
        <w:tabs>
          <w:tab w:val="num" w:pos="1680"/>
        </w:tabs>
        <w:ind w:left="1680" w:hanging="360"/>
      </w:pPr>
      <w:rPr>
        <w:rFonts w:hint="default"/>
      </w:rPr>
    </w:lvl>
    <w:lvl w:ilvl="1" w:tplc="080A0019" w:tentative="1">
      <w:start w:val="1"/>
      <w:numFmt w:val="lowerLetter"/>
      <w:lvlText w:val="%2."/>
      <w:lvlJc w:val="left"/>
      <w:pPr>
        <w:tabs>
          <w:tab w:val="num" w:pos="2400"/>
        </w:tabs>
        <w:ind w:left="2400" w:hanging="360"/>
      </w:pPr>
    </w:lvl>
    <w:lvl w:ilvl="2" w:tplc="080A001B" w:tentative="1">
      <w:start w:val="1"/>
      <w:numFmt w:val="lowerRoman"/>
      <w:lvlText w:val="%3."/>
      <w:lvlJc w:val="right"/>
      <w:pPr>
        <w:tabs>
          <w:tab w:val="num" w:pos="3120"/>
        </w:tabs>
        <w:ind w:left="3120" w:hanging="180"/>
      </w:pPr>
    </w:lvl>
    <w:lvl w:ilvl="3" w:tplc="080A000F" w:tentative="1">
      <w:start w:val="1"/>
      <w:numFmt w:val="decimal"/>
      <w:lvlText w:val="%4."/>
      <w:lvlJc w:val="left"/>
      <w:pPr>
        <w:tabs>
          <w:tab w:val="num" w:pos="3840"/>
        </w:tabs>
        <w:ind w:left="3840" w:hanging="360"/>
      </w:pPr>
    </w:lvl>
    <w:lvl w:ilvl="4" w:tplc="080A0019" w:tentative="1">
      <w:start w:val="1"/>
      <w:numFmt w:val="lowerLetter"/>
      <w:lvlText w:val="%5."/>
      <w:lvlJc w:val="left"/>
      <w:pPr>
        <w:tabs>
          <w:tab w:val="num" w:pos="4560"/>
        </w:tabs>
        <w:ind w:left="4560" w:hanging="360"/>
      </w:pPr>
    </w:lvl>
    <w:lvl w:ilvl="5" w:tplc="080A001B" w:tentative="1">
      <w:start w:val="1"/>
      <w:numFmt w:val="lowerRoman"/>
      <w:lvlText w:val="%6."/>
      <w:lvlJc w:val="right"/>
      <w:pPr>
        <w:tabs>
          <w:tab w:val="num" w:pos="5280"/>
        </w:tabs>
        <w:ind w:left="5280" w:hanging="180"/>
      </w:pPr>
    </w:lvl>
    <w:lvl w:ilvl="6" w:tplc="080A000F" w:tentative="1">
      <w:start w:val="1"/>
      <w:numFmt w:val="decimal"/>
      <w:lvlText w:val="%7."/>
      <w:lvlJc w:val="left"/>
      <w:pPr>
        <w:tabs>
          <w:tab w:val="num" w:pos="6000"/>
        </w:tabs>
        <w:ind w:left="6000" w:hanging="360"/>
      </w:pPr>
    </w:lvl>
    <w:lvl w:ilvl="7" w:tplc="080A0019" w:tentative="1">
      <w:start w:val="1"/>
      <w:numFmt w:val="lowerLetter"/>
      <w:lvlText w:val="%8."/>
      <w:lvlJc w:val="left"/>
      <w:pPr>
        <w:tabs>
          <w:tab w:val="num" w:pos="6720"/>
        </w:tabs>
        <w:ind w:left="6720" w:hanging="360"/>
      </w:pPr>
    </w:lvl>
    <w:lvl w:ilvl="8" w:tplc="080A001B" w:tentative="1">
      <w:start w:val="1"/>
      <w:numFmt w:val="lowerRoman"/>
      <w:lvlText w:val="%9."/>
      <w:lvlJc w:val="right"/>
      <w:pPr>
        <w:tabs>
          <w:tab w:val="num" w:pos="7440"/>
        </w:tabs>
        <w:ind w:left="74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42F"/>
    <w:rsid w:val="00022677"/>
    <w:rsid w:val="0005242F"/>
    <w:rsid w:val="000B3F9B"/>
    <w:rsid w:val="00106D09"/>
    <w:rsid w:val="001E71A6"/>
    <w:rsid w:val="001F2D82"/>
    <w:rsid w:val="0033023F"/>
    <w:rsid w:val="003634E5"/>
    <w:rsid w:val="0039314F"/>
    <w:rsid w:val="003A6A9D"/>
    <w:rsid w:val="004B1B55"/>
    <w:rsid w:val="004C7EE0"/>
    <w:rsid w:val="005533B9"/>
    <w:rsid w:val="00580951"/>
    <w:rsid w:val="00595FFC"/>
    <w:rsid w:val="005F635D"/>
    <w:rsid w:val="006F1E34"/>
    <w:rsid w:val="006F28D5"/>
    <w:rsid w:val="00760513"/>
    <w:rsid w:val="007A2CA3"/>
    <w:rsid w:val="008C00BF"/>
    <w:rsid w:val="009B2F00"/>
    <w:rsid w:val="009E4EB3"/>
    <w:rsid w:val="009F5DF0"/>
    <w:rsid w:val="009F6ECE"/>
    <w:rsid w:val="00A179BC"/>
    <w:rsid w:val="00A91B3F"/>
    <w:rsid w:val="00AB73F7"/>
    <w:rsid w:val="00AB7793"/>
    <w:rsid w:val="00B14B1A"/>
    <w:rsid w:val="00BA62A9"/>
    <w:rsid w:val="00BE2E2A"/>
    <w:rsid w:val="00C651CD"/>
    <w:rsid w:val="00CD06EA"/>
    <w:rsid w:val="00D2230F"/>
    <w:rsid w:val="00D85755"/>
    <w:rsid w:val="00DF7201"/>
    <w:rsid w:val="00E1333C"/>
    <w:rsid w:val="00ED7F6E"/>
    <w:rsid w:val="00EF2DA0"/>
    <w:rsid w:val="00F05D26"/>
    <w:rsid w:val="00F27482"/>
    <w:rsid w:val="00F31466"/>
    <w:rsid w:val="00F461E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AC01F0-808B-4FE0-9F87-63466A3E0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B3F"/>
    <w:rPr>
      <w:rFonts w:eastAsiaTheme="minorEastAsia"/>
      <w:lang w:eastAsia="es-AR"/>
    </w:rPr>
  </w:style>
  <w:style w:type="paragraph" w:styleId="Ttulo2">
    <w:name w:val="heading 2"/>
    <w:basedOn w:val="Normal"/>
    <w:next w:val="Normal"/>
    <w:link w:val="Ttulo2Car"/>
    <w:qFormat/>
    <w:rsid w:val="00E1333C"/>
    <w:pPr>
      <w:keepNext/>
      <w:spacing w:before="240" w:after="60" w:line="240" w:lineRule="auto"/>
      <w:outlineLvl w:val="1"/>
    </w:pPr>
    <w:rPr>
      <w:rFonts w:ascii="Arial" w:eastAsia="Times New Roman" w:hAnsi="Arial" w:cs="Arial"/>
      <w:b/>
      <w:bCs/>
      <w:i/>
      <w:i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91B3F"/>
    <w:pPr>
      <w:ind w:left="720"/>
      <w:contextualSpacing/>
    </w:pPr>
  </w:style>
  <w:style w:type="paragraph" w:styleId="Textoindependiente">
    <w:name w:val="Body Text"/>
    <w:basedOn w:val="Normal"/>
    <w:link w:val="TextoindependienteCar"/>
    <w:semiHidden/>
    <w:unhideWhenUsed/>
    <w:rsid w:val="00A91B3F"/>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semiHidden/>
    <w:rsid w:val="00A91B3F"/>
    <w:rPr>
      <w:rFonts w:ascii="Times New Roman" w:eastAsia="Times New Roman" w:hAnsi="Times New Roman" w:cs="Times New Roman"/>
      <w:sz w:val="24"/>
      <w:szCs w:val="24"/>
      <w:lang w:val="es-ES" w:eastAsia="es-ES"/>
    </w:rPr>
  </w:style>
  <w:style w:type="character" w:customStyle="1" w:styleId="Ttulo2Car">
    <w:name w:val="Título 2 Car"/>
    <w:basedOn w:val="Fuentedeprrafopredeter"/>
    <w:link w:val="Ttulo2"/>
    <w:rsid w:val="00E1333C"/>
    <w:rPr>
      <w:rFonts w:ascii="Arial" w:eastAsia="Times New Roman" w:hAnsi="Arial" w:cs="Arial"/>
      <w:b/>
      <w:bCs/>
      <w:i/>
      <w:iCs/>
      <w:sz w:val="28"/>
      <w:szCs w:val="28"/>
      <w:lang w:val="es-ES" w:eastAsia="es-ES"/>
    </w:rPr>
  </w:style>
  <w:style w:type="paragraph" w:styleId="Textodeglobo">
    <w:name w:val="Balloon Text"/>
    <w:basedOn w:val="Normal"/>
    <w:link w:val="TextodegloboCar"/>
    <w:uiPriority w:val="99"/>
    <w:semiHidden/>
    <w:unhideWhenUsed/>
    <w:rsid w:val="00595F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5FFC"/>
    <w:rPr>
      <w:rFonts w:ascii="Segoe UI" w:eastAsiaTheme="minorEastAsia" w:hAnsi="Segoe UI" w:cs="Segoe UI"/>
      <w:sz w:val="18"/>
      <w:szCs w:val="18"/>
      <w:lang w:eastAsia="es-AR"/>
    </w:rPr>
  </w:style>
  <w:style w:type="paragraph" w:styleId="Encabezado">
    <w:name w:val="header"/>
    <w:basedOn w:val="Normal"/>
    <w:link w:val="EncabezadoCar"/>
    <w:uiPriority w:val="99"/>
    <w:unhideWhenUsed/>
    <w:rsid w:val="00D223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230F"/>
    <w:rPr>
      <w:rFonts w:eastAsiaTheme="minorEastAsia"/>
      <w:lang w:eastAsia="es-AR"/>
    </w:rPr>
  </w:style>
  <w:style w:type="paragraph" w:styleId="Piedepgina">
    <w:name w:val="footer"/>
    <w:basedOn w:val="Normal"/>
    <w:link w:val="PiedepginaCar"/>
    <w:uiPriority w:val="99"/>
    <w:unhideWhenUsed/>
    <w:rsid w:val="00D223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230F"/>
    <w:rPr>
      <w:rFonts w:eastAsiaTheme="minorEastAsia"/>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58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TotalTime>
  <Pages>1</Pages>
  <Words>423</Words>
  <Characters>2328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Usuario</cp:lastModifiedBy>
  <cp:revision>32</cp:revision>
  <cp:lastPrinted>2015-06-16T00:22:00Z</cp:lastPrinted>
  <dcterms:created xsi:type="dcterms:W3CDTF">2014-11-03T18:13:00Z</dcterms:created>
  <dcterms:modified xsi:type="dcterms:W3CDTF">2015-06-16T00:22:00Z</dcterms:modified>
</cp:coreProperties>
</file>